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285750" y="723900"/>
            <wp:positionH relativeFrom="column">
              <wp:align>left</wp:align>
            </wp:positionH>
            <wp:positionV relativeFrom="paragraph">
              <wp:align>top</wp:align>
            </wp:positionV>
            <wp:extent cx="6413500" cy="9363075"/>
            <wp:effectExtent l="19050" t="0" r="6350" b="0"/>
            <wp:wrapSquare wrapText="bothSides"/>
            <wp:docPr id="4" name="Рисунок 0" descr="Sca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936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1877" w:rsidRDefault="00B71877" w:rsidP="00B71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877" w:rsidRPr="00B71877" w:rsidRDefault="00B71877" w:rsidP="00B71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</w:t>
      </w:r>
    </w:p>
    <w:p w:rsidR="00B71877" w:rsidRPr="00B71877" w:rsidRDefault="00B71877" w:rsidP="00B71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“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RainbowEnglish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187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71877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187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характер освоения содержания учебно-методических комплектов серии “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RainbowEnglish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” способствует достижению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B71877">
        <w:rPr>
          <w:rFonts w:ascii="Times New Roman" w:hAnsi="Times New Roman" w:cs="Times New Roman"/>
          <w:sz w:val="24"/>
          <w:szCs w:val="24"/>
        </w:rPr>
        <w:t>Однако наибольшее внимание в данных учебно-методических комплектах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1877">
        <w:rPr>
          <w:rFonts w:ascii="Times New Roman" w:hAnsi="Times New Roman" w:cs="Times New Roman"/>
          <w:sz w:val="24"/>
          <w:szCs w:val="24"/>
        </w:rPr>
        <w:t xml:space="preserve">Основными предметными результатами освоения предлагаемой рабочей программы являются формирование иноязычных коммуникативных умений в говорении, чтении, письме и письменной речи и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  <w:r w:rsidRPr="00B71877">
        <w:rPr>
          <w:rFonts w:ascii="Times New Roman" w:hAnsi="Times New Roman" w:cs="Times New Roman"/>
          <w:sz w:val="24"/>
          <w:szCs w:val="24"/>
        </w:rPr>
        <w:t xml:space="preserve"> Ожидается, что выпускники начальной школы смогут демонстрировать следующие результаты в освоении иностранного языка.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Речевая компетенция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1877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     Выпускник научится: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составлять небольшое описание предмета, картинки, персонажа;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рассказывать о себе, своей семье, друге;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кратко излагать содержание прочитанного текста.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71877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     Выпускник научится: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- понимать на слух речь учителя и одноклассников при непосредственном общении и вербально /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реагировать на </w:t>
      </w:r>
      <w:proofErr w:type="gramStart"/>
      <w:r w:rsidRPr="00B71877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B71877">
        <w:rPr>
          <w:rFonts w:ascii="Times New Roman" w:hAnsi="Times New Roman" w:cs="Times New Roman"/>
          <w:sz w:val="24"/>
          <w:szCs w:val="24"/>
        </w:rPr>
        <w:t>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lastRenderedPageBreak/>
        <w:t>- 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использовать зрительные опоры при восприятии на слух текстов, содержащих незнакомые слова.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1877">
        <w:rPr>
          <w:rFonts w:ascii="Times New Roman" w:hAnsi="Times New Roman" w:cs="Times New Roman"/>
          <w:b/>
          <w:i/>
          <w:sz w:val="24"/>
          <w:szCs w:val="24"/>
        </w:rPr>
        <w:t>Чтение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     Выпускник научится: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соотносить графический образ английского слова с его звуковым образом;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читать про себя и понимать содержание небольшого текста, построенного в основном на изученном языковом материале;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находить в тексте необходимую информацию в процессе чтения.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1877">
        <w:rPr>
          <w:rFonts w:ascii="Times New Roman" w:hAnsi="Times New Roman" w:cs="Times New Roman"/>
          <w:b/>
          <w:i/>
          <w:sz w:val="24"/>
          <w:szCs w:val="24"/>
        </w:rPr>
        <w:t>Письмо и письменная речь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     Выпускник научится: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выписывать из теста слова, словосочетания и предложения;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в письменной форме кратко отвечать на вопросы к тексту;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писать поздравительную открытку (с опорой на образец);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писать по образцу краткое письмо зарубежному другу (с опорой на образец).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Языковая компетенция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1877">
        <w:rPr>
          <w:rFonts w:ascii="Times New Roman" w:hAnsi="Times New Roman" w:cs="Times New Roman"/>
          <w:b/>
          <w:i/>
          <w:sz w:val="24"/>
          <w:szCs w:val="24"/>
        </w:rPr>
        <w:t>Графика, каллиграфия, орфография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    Выпускник начальной школы научится: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воспроизводить графически и каллиграфически корректно все буквы английского алфавита (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написание букв, буквосочетаний, слов); устанавливать </w:t>
      </w:r>
      <w:proofErr w:type="spellStart"/>
      <w:proofErr w:type="gramStart"/>
      <w:r w:rsidRPr="00B71877">
        <w:rPr>
          <w:rFonts w:ascii="Times New Roman" w:hAnsi="Times New Roman" w:cs="Times New Roman"/>
          <w:sz w:val="24"/>
          <w:szCs w:val="24"/>
        </w:rPr>
        <w:t>звуко-буквенные</w:t>
      </w:r>
      <w:proofErr w:type="spellEnd"/>
      <w:proofErr w:type="gramEnd"/>
      <w:r w:rsidRPr="00B71877">
        <w:rPr>
          <w:rFonts w:ascii="Times New Roman" w:hAnsi="Times New Roman" w:cs="Times New Roman"/>
          <w:sz w:val="24"/>
          <w:szCs w:val="24"/>
        </w:rPr>
        <w:t xml:space="preserve"> соответствия;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пользоваться английским алфавитом, знать последовательность букв в нём;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списывать текст;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отличать буквы от знаков транскрипции; вычленять значок апострофа;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сравнивать и анализировать буквосочетания английского языка;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группировать слова в соответствии с изученными правилами чтения;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- оформлять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орфографически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наиболее употребительные слова (активный словарь).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1877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     Выпускник научится: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находить в тексте слова с заданным звуком;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вычленять дифтонги;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соблюдать основные ритмико-интонационные особенности предложений (</w:t>
      </w:r>
      <w:proofErr w:type="gramStart"/>
      <w:r w:rsidRPr="00B71877">
        <w:rPr>
          <w:rFonts w:ascii="Times New Roman" w:hAnsi="Times New Roman" w:cs="Times New Roman"/>
          <w:sz w:val="24"/>
          <w:szCs w:val="24"/>
        </w:rPr>
        <w:t>повествовательное</w:t>
      </w:r>
      <w:proofErr w:type="gramEnd"/>
      <w:r w:rsidRPr="00B71877">
        <w:rPr>
          <w:rFonts w:ascii="Times New Roman" w:hAnsi="Times New Roman" w:cs="Times New Roman"/>
          <w:sz w:val="24"/>
          <w:szCs w:val="24"/>
        </w:rPr>
        <w:t>, побудительное, общий и специальные вопросы);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членить предложения на смысловые группы и интонационно оформлять их;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различать коммуникативные типы предложений по интонации;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соотносить изучаемые слова с их транскрипционным изображением.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1877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     Выпускник научится: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использовать в речи элементы речевого этикета, отражающие культуру страны изучаемого языка;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lastRenderedPageBreak/>
        <w:t>- узнавать простые словообразовательные деривационные элементы (суффиксы: -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ful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), префиксы -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узнавать сложные слова, определять значение незнакомых сложных слов по значению составляющих их основ (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appletreeetc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.);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- узнавать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конверсивы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, выводить их значение (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chocolate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chocolatecake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towater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- опираться на языковую догадку в процессе чтения и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1877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     Выпускник научится: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использовать в речи основные коммуникативные типы предложений (</w:t>
      </w:r>
      <w:proofErr w:type="gramStart"/>
      <w:r w:rsidRPr="00B71877">
        <w:rPr>
          <w:rFonts w:ascii="Times New Roman" w:hAnsi="Times New Roman" w:cs="Times New Roman"/>
          <w:sz w:val="24"/>
          <w:szCs w:val="24"/>
        </w:rPr>
        <w:t>повествовательное</w:t>
      </w:r>
      <w:proofErr w:type="gramEnd"/>
      <w:r w:rsidRPr="00B71877">
        <w:rPr>
          <w:rFonts w:ascii="Times New Roman" w:hAnsi="Times New Roman" w:cs="Times New Roman"/>
          <w:sz w:val="24"/>
          <w:szCs w:val="24"/>
        </w:rPr>
        <w:t>, побудительное, вопросительное), соблюдая правильный порядок слов;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оперировать вопросительными словами (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) в продуктивных видах речевой деятельности (говорении и письме);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оперировать в речи отрицательными предложениями;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1877">
        <w:rPr>
          <w:rFonts w:ascii="Times New Roman" w:hAnsi="Times New Roman" w:cs="Times New Roman"/>
          <w:sz w:val="24"/>
          <w:szCs w:val="24"/>
        </w:rPr>
        <w:t>- оперировать в речи сказуемыми разного типа — а) простым глагольным (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Hereads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); б) составным именным (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Heisapupil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. </w:t>
      </w:r>
      <w:r w:rsidRPr="00B71877">
        <w:rPr>
          <w:rFonts w:ascii="Times New Roman" w:hAnsi="Times New Roman" w:cs="Times New Roman"/>
          <w:sz w:val="24"/>
          <w:szCs w:val="24"/>
          <w:lang w:val="en-US"/>
        </w:rPr>
        <w:t xml:space="preserve">He is ten.);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составнымглагольным</w:t>
      </w:r>
      <w:proofErr w:type="spellEnd"/>
      <w:r w:rsidRPr="00B71877">
        <w:rPr>
          <w:rFonts w:ascii="Times New Roman" w:hAnsi="Times New Roman" w:cs="Times New Roman"/>
          <w:sz w:val="24"/>
          <w:szCs w:val="24"/>
          <w:lang w:val="en-US"/>
        </w:rPr>
        <w:t xml:space="preserve"> (I can swim. I like to swim.);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оперировать в речи безличными предложениями (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Itisspring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- образовывать формы единственного и множественного числа существительных, включая случаи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men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mice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fish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fish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deer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deer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goose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geese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использовать в речи притяжательный падеж имен существительных;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- использовать прилагательные в положительной, сравнительной и превосходной </w:t>
      </w:r>
      <w:proofErr w:type="gramStart"/>
      <w:r w:rsidRPr="00B71877">
        <w:rPr>
          <w:rFonts w:ascii="Times New Roman" w:hAnsi="Times New Roman" w:cs="Times New Roman"/>
          <w:sz w:val="24"/>
          <w:szCs w:val="24"/>
        </w:rPr>
        <w:t>степенях</w:t>
      </w:r>
      <w:proofErr w:type="gramEnd"/>
      <w:r w:rsidRPr="00B71877">
        <w:rPr>
          <w:rFonts w:ascii="Times New Roman" w:hAnsi="Times New Roman" w:cs="Times New Roman"/>
          <w:sz w:val="24"/>
          <w:szCs w:val="24"/>
        </w:rPr>
        <w:t xml:space="preserve"> сравнения, включая и супплетивные формы (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worse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worst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- выражать коммуникативные намерения с использованием грамматических форм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PresentSimple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FutureSimple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PastSimple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(включая правильные и неправильные глаголы) — оборота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tobegoingto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конструкции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thereis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thereare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конструкции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I’dliketo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... модальных глаголов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- использовать вспомогательные глаголы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tobe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для построения необходимых вопросительных, отрицательных конструкций;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187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B71877">
        <w:rPr>
          <w:rFonts w:ascii="Times New Roman" w:hAnsi="Times New Roman" w:cs="Times New Roman"/>
          <w:sz w:val="24"/>
          <w:szCs w:val="24"/>
        </w:rPr>
        <w:t>оперироватьвречинаречиямивремени</w:t>
      </w:r>
      <w:proofErr w:type="spellEnd"/>
      <w:proofErr w:type="gramEnd"/>
      <w:r w:rsidRPr="00B71877">
        <w:rPr>
          <w:rFonts w:ascii="Times New Roman" w:hAnsi="Times New Roman" w:cs="Times New Roman"/>
          <w:sz w:val="24"/>
          <w:szCs w:val="24"/>
          <w:lang w:val="en-US"/>
        </w:rPr>
        <w:t xml:space="preserve"> (always, often, sometimes, never, usually, yesterday, tomorrow),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степенииобразадействия</w:t>
      </w:r>
      <w:proofErr w:type="spellEnd"/>
      <w:r w:rsidRPr="00B71877">
        <w:rPr>
          <w:rFonts w:ascii="Times New Roman" w:hAnsi="Times New Roman" w:cs="Times New Roman"/>
          <w:sz w:val="24"/>
          <w:szCs w:val="24"/>
          <w:lang w:val="en-US"/>
        </w:rPr>
        <w:t xml:space="preserve"> (very, well, badly, much, little);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infrontof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использовать в речи личные, указательные, притяжательные и некоторые неопределенные местоимения.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1877">
        <w:rPr>
          <w:rFonts w:ascii="Times New Roman" w:hAnsi="Times New Roman" w:cs="Times New Roman"/>
          <w:b/>
          <w:sz w:val="24"/>
          <w:szCs w:val="24"/>
        </w:rPr>
        <w:t>Социокультурная</w:t>
      </w:r>
      <w:proofErr w:type="spellEnd"/>
      <w:r w:rsidRPr="00B71877">
        <w:rPr>
          <w:rFonts w:ascii="Times New Roman" w:hAnsi="Times New Roman" w:cs="Times New Roman"/>
          <w:b/>
          <w:sz w:val="24"/>
          <w:szCs w:val="24"/>
        </w:rPr>
        <w:t xml:space="preserve"> компетенция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     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Компенсаторная компетенция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Выпускники начальной школы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Учебно-познавательная компетенция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Результатами овладения учебно-познавательной компетенцией является формирование следующих специальных учебных умений: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пользоваться двуязычным словарем учебника (в том числе транскрипцией);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пользоваться справочными материалами, представленными в виде таблиц, схем и правил;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lastRenderedPageBreak/>
        <w:t>- вести словарь для записи новых слов;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систематизировать слова по тематическому принципу;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извлекать нужную информацию из текста на основе имеющейся коммуникативной задачи.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     Личностные,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и предметные результаты в познавательной, ценностно-ориентационной, эстетической и трудовой сферах.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В познавательной сфере: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умение действовать по образцу при выполнении упражнений и построении самостоятельных письменных и устных высказываний;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 xml:space="preserve">     В ценностно-ориентационной сфере: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представление о языке как средстве выражения чувств, эмоций, суждений, основе культуры мышления;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приобщение к национальным ценностям, ценностям мировой культуры, ценностям других народов.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 xml:space="preserve">     В эстетической сфере: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овладение элементарными средствами выражения чувств, эмоций и отношений на иностранном языке;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В трудовой сфере</w:t>
      </w:r>
      <w:r w:rsidRPr="00B71877">
        <w:rPr>
          <w:rFonts w:ascii="Times New Roman" w:hAnsi="Times New Roman" w:cs="Times New Roman"/>
          <w:sz w:val="24"/>
          <w:szCs w:val="24"/>
        </w:rPr>
        <w:t>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умение ставить цели и планировать свой учебный труд.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     Представляя в обобщенном виде планируемые результаты обучения английскому языку по учебно-методическим комплексам серии “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RainbowEnglish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” для начальной школы, отметим, что согласно требованиям Примерной программы по иностранному языку для начального общего образования у </w:t>
      </w:r>
      <w:proofErr w:type="gramStart"/>
      <w:r w:rsidRPr="00B718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1877">
        <w:rPr>
          <w:rFonts w:ascii="Times New Roman" w:hAnsi="Times New Roman" w:cs="Times New Roman"/>
          <w:sz w:val="24"/>
          <w:szCs w:val="24"/>
        </w:rPr>
        <w:t>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расширится лингвистический кругозор;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будут заложены основы коммуникативной культуры;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сформируются положительная мотивация и устойчивый учебно-познавательный интерес к предмету «Иностранный язык»,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B71877" w:rsidRPr="00B71877" w:rsidRDefault="00B71877" w:rsidP="00B71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“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RainbowEnglish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1877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B71877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187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характер освоения содержания учебно-методических комплектов серии “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RainbowEnglish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” способствует достижению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B71877">
        <w:rPr>
          <w:rFonts w:ascii="Times New Roman" w:hAnsi="Times New Roman" w:cs="Times New Roman"/>
          <w:sz w:val="24"/>
          <w:szCs w:val="24"/>
        </w:rPr>
        <w:t>Однако наибольшее внимание в данных учебно-методических комплектах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1877">
        <w:rPr>
          <w:rFonts w:ascii="Times New Roman" w:hAnsi="Times New Roman" w:cs="Times New Roman"/>
          <w:sz w:val="24"/>
          <w:szCs w:val="24"/>
        </w:rPr>
        <w:t xml:space="preserve">Основными предметными результатами освоения предлагаемой рабочей программы являются формирование иноязычных коммуникативных умений в говорении, чтении, письме и письменной речи и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  <w:r w:rsidRPr="00B71877">
        <w:rPr>
          <w:rFonts w:ascii="Times New Roman" w:hAnsi="Times New Roman" w:cs="Times New Roman"/>
          <w:sz w:val="24"/>
          <w:szCs w:val="24"/>
        </w:rPr>
        <w:t xml:space="preserve"> Ожидается, что выпускники начальной школы смогут демонстрировать следующие результаты в освоении иностранного языка.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 xml:space="preserve"> Речевая компетенция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1877">
        <w:rPr>
          <w:rFonts w:ascii="Times New Roman" w:hAnsi="Times New Roman" w:cs="Times New Roman"/>
          <w:b/>
          <w:i/>
          <w:sz w:val="24"/>
          <w:szCs w:val="24"/>
        </w:rPr>
        <w:t xml:space="preserve"> Говорение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     Выпускник научится: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составлять небольшое описание предмета, картинки, персонажа;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рассказывать о себе, своей семье, друге;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кратко излагать содержание прочитанного текста.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71877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     Выпускник научится: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- понимать на слух речь учителя и одноклассников при непосредственном общении и вербально /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реагировать на </w:t>
      </w:r>
      <w:proofErr w:type="gramStart"/>
      <w:r w:rsidRPr="00B71877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B71877">
        <w:rPr>
          <w:rFonts w:ascii="Times New Roman" w:hAnsi="Times New Roman" w:cs="Times New Roman"/>
          <w:sz w:val="24"/>
          <w:szCs w:val="24"/>
        </w:rPr>
        <w:t>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использовать зрительные опоры при восприятии на слух текстов, содержащих незнакомые слова.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1877">
        <w:rPr>
          <w:rFonts w:ascii="Times New Roman" w:hAnsi="Times New Roman" w:cs="Times New Roman"/>
          <w:b/>
          <w:i/>
          <w:sz w:val="24"/>
          <w:szCs w:val="24"/>
        </w:rPr>
        <w:t>Чтение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     Выпускник научится: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соотносить графический образ английского слова с его звуковым образом;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читать про себя и понимать содержание небольшого текста, построенного в основном на изученном языковом материале;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находить в тексте необходимую информацию в процессе чтения.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1877">
        <w:rPr>
          <w:rFonts w:ascii="Times New Roman" w:hAnsi="Times New Roman" w:cs="Times New Roman"/>
          <w:b/>
          <w:i/>
          <w:sz w:val="24"/>
          <w:szCs w:val="24"/>
        </w:rPr>
        <w:t>Письмо и письменная речь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     Выпускник научится: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выписывать из теста слова, словосочетания и предложения;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в письменной форме кратко отвечать на вопросы к тексту;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писать поздравительную открытку (с опорой на образец);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писать по образцу краткое письмо зарубежному другу (с опорой на образец).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Языковая компетенция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1877">
        <w:rPr>
          <w:rFonts w:ascii="Times New Roman" w:hAnsi="Times New Roman" w:cs="Times New Roman"/>
          <w:b/>
          <w:i/>
          <w:sz w:val="24"/>
          <w:szCs w:val="24"/>
        </w:rPr>
        <w:lastRenderedPageBreak/>
        <w:t>Графика, каллиграфия, орфография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    Выпускник начальной школы научится: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воспроизводить графически и каллиграфически корректно все буквы английского алфавита (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написание букв, буквосочетаний, слов); устанавливать </w:t>
      </w:r>
      <w:proofErr w:type="spellStart"/>
      <w:proofErr w:type="gramStart"/>
      <w:r w:rsidRPr="00B71877">
        <w:rPr>
          <w:rFonts w:ascii="Times New Roman" w:hAnsi="Times New Roman" w:cs="Times New Roman"/>
          <w:sz w:val="24"/>
          <w:szCs w:val="24"/>
        </w:rPr>
        <w:t>звуко-буквенные</w:t>
      </w:r>
      <w:proofErr w:type="spellEnd"/>
      <w:proofErr w:type="gramEnd"/>
      <w:r w:rsidRPr="00B71877">
        <w:rPr>
          <w:rFonts w:ascii="Times New Roman" w:hAnsi="Times New Roman" w:cs="Times New Roman"/>
          <w:sz w:val="24"/>
          <w:szCs w:val="24"/>
        </w:rPr>
        <w:t xml:space="preserve"> соответствия;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пользоваться английским алфавитом, знать последовательность букв в нём;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списывать текст;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отличать буквы от знаков транскрипции; вычленять значок апострофа;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сравнивать и анализировать буквосочетания английского языка;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группировать слова в соответствии с изученными правилами чтения;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- оформлять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орфографически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наиболее употребительные слова (активный словарь).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1877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     Выпускник научится: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находить в тексте слова с заданным звуком;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вычленять дифтонги;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соблюдать основные ритмико-интонационные особенности предложений (</w:t>
      </w:r>
      <w:proofErr w:type="gramStart"/>
      <w:r w:rsidRPr="00B71877">
        <w:rPr>
          <w:rFonts w:ascii="Times New Roman" w:hAnsi="Times New Roman" w:cs="Times New Roman"/>
          <w:sz w:val="24"/>
          <w:szCs w:val="24"/>
        </w:rPr>
        <w:t>повествовательное</w:t>
      </w:r>
      <w:proofErr w:type="gramEnd"/>
      <w:r w:rsidRPr="00B71877">
        <w:rPr>
          <w:rFonts w:ascii="Times New Roman" w:hAnsi="Times New Roman" w:cs="Times New Roman"/>
          <w:sz w:val="24"/>
          <w:szCs w:val="24"/>
        </w:rPr>
        <w:t>, побудительное, общий и специальные вопросы);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членить предложения на смысловые группы и интонационно оформлять их;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различать коммуникативные типы предложений по интонации;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соотносить изучаемые слова с их транскрипционным изображением.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1877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     Выпускник научится: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использовать в речи элементы речевого этикета, отражающие культуру страны изучаемого языка;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узнавать простые словообразовательные деривационные элементы (суффиксы: -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ful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), префиксы -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узнавать сложные слова, определять значение незнакомых сложных слов по значению составляющих их основ (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appletreeetc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.);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- узнавать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конверсивы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, выводить их значение (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chocolate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chocolatecake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towater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- опираться на языковую догадку в процессе чтения и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1877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     Выпускник научится: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использовать в речи основные коммуникативные типы предложений (</w:t>
      </w:r>
      <w:proofErr w:type="gramStart"/>
      <w:r w:rsidRPr="00B71877">
        <w:rPr>
          <w:rFonts w:ascii="Times New Roman" w:hAnsi="Times New Roman" w:cs="Times New Roman"/>
          <w:sz w:val="24"/>
          <w:szCs w:val="24"/>
        </w:rPr>
        <w:t>повествовательное</w:t>
      </w:r>
      <w:proofErr w:type="gramEnd"/>
      <w:r w:rsidRPr="00B71877">
        <w:rPr>
          <w:rFonts w:ascii="Times New Roman" w:hAnsi="Times New Roman" w:cs="Times New Roman"/>
          <w:sz w:val="24"/>
          <w:szCs w:val="24"/>
        </w:rPr>
        <w:t>, побудительное, вопросительное), соблюдая правильный порядок слов;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оперировать вопросительными словами (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) в продуктивных видах речевой деятельности (говорении и письме);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оперировать в речи отрицательными предложениями;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1877">
        <w:rPr>
          <w:rFonts w:ascii="Times New Roman" w:hAnsi="Times New Roman" w:cs="Times New Roman"/>
          <w:sz w:val="24"/>
          <w:szCs w:val="24"/>
        </w:rPr>
        <w:t>- оперировать в речи сказуемыми разного типа — а) простым глагольным (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Hereads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); б) составным именным (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Heisapupil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. </w:t>
      </w:r>
      <w:r w:rsidRPr="00B71877">
        <w:rPr>
          <w:rFonts w:ascii="Times New Roman" w:hAnsi="Times New Roman" w:cs="Times New Roman"/>
          <w:sz w:val="24"/>
          <w:szCs w:val="24"/>
          <w:lang w:val="en-US"/>
        </w:rPr>
        <w:t xml:space="preserve">He is ten.);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составнымглагольным</w:t>
      </w:r>
      <w:proofErr w:type="spellEnd"/>
      <w:r w:rsidRPr="00B71877">
        <w:rPr>
          <w:rFonts w:ascii="Times New Roman" w:hAnsi="Times New Roman" w:cs="Times New Roman"/>
          <w:sz w:val="24"/>
          <w:szCs w:val="24"/>
          <w:lang w:val="en-US"/>
        </w:rPr>
        <w:t xml:space="preserve"> (I can swim. I like to swim.);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оперировать в речи безличными предложениями (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Itisspring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lastRenderedPageBreak/>
        <w:t xml:space="preserve">- образовывать формы единственного и множественного числа существительных, включая случаи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men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mice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fish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fish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deer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deer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goose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geese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использовать в речи притяжательный падеж имен существительных;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- использовать прилагательные в положительной, сравнительной и превосходной </w:t>
      </w:r>
      <w:proofErr w:type="gramStart"/>
      <w:r w:rsidRPr="00B71877">
        <w:rPr>
          <w:rFonts w:ascii="Times New Roman" w:hAnsi="Times New Roman" w:cs="Times New Roman"/>
          <w:sz w:val="24"/>
          <w:szCs w:val="24"/>
        </w:rPr>
        <w:t>степенях</w:t>
      </w:r>
      <w:proofErr w:type="gramEnd"/>
      <w:r w:rsidRPr="00B71877">
        <w:rPr>
          <w:rFonts w:ascii="Times New Roman" w:hAnsi="Times New Roman" w:cs="Times New Roman"/>
          <w:sz w:val="24"/>
          <w:szCs w:val="24"/>
        </w:rPr>
        <w:t xml:space="preserve"> сравнения, включая и супплетивные формы (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worse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worst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- выражать коммуникативные намерения с использованием грамматических форм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PresentSimple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FutureSimple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PastSimple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(включая правильные и неправильные глаголы) — оборота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tobegoingto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конструкции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thereis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thereare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конструкции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I’dliketo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... модальных глаголов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- использовать вспомогательные глаголы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tobe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для построения необходимых вопросительных, отрицательных конструкций;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187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B71877">
        <w:rPr>
          <w:rFonts w:ascii="Times New Roman" w:hAnsi="Times New Roman" w:cs="Times New Roman"/>
          <w:sz w:val="24"/>
          <w:szCs w:val="24"/>
        </w:rPr>
        <w:t>оперироватьвречинаречиямивремени</w:t>
      </w:r>
      <w:proofErr w:type="spellEnd"/>
      <w:proofErr w:type="gramEnd"/>
      <w:r w:rsidRPr="00B71877">
        <w:rPr>
          <w:rFonts w:ascii="Times New Roman" w:hAnsi="Times New Roman" w:cs="Times New Roman"/>
          <w:sz w:val="24"/>
          <w:szCs w:val="24"/>
          <w:lang w:val="en-US"/>
        </w:rPr>
        <w:t xml:space="preserve"> (always, often, sometimes, never, usually, yesterday, tomorrow),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степенииобразадействия</w:t>
      </w:r>
      <w:proofErr w:type="spellEnd"/>
      <w:r w:rsidRPr="00B71877">
        <w:rPr>
          <w:rFonts w:ascii="Times New Roman" w:hAnsi="Times New Roman" w:cs="Times New Roman"/>
          <w:sz w:val="24"/>
          <w:szCs w:val="24"/>
          <w:lang w:val="en-US"/>
        </w:rPr>
        <w:t xml:space="preserve"> (very, well, badly, much, little);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infrontof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использовать в речи личные, указательные, притяжательные и некоторые неопределенные местоимения.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B71877">
        <w:rPr>
          <w:rFonts w:ascii="Times New Roman" w:hAnsi="Times New Roman" w:cs="Times New Roman"/>
          <w:b/>
          <w:sz w:val="24"/>
          <w:szCs w:val="24"/>
        </w:rPr>
        <w:t>Социокультурная</w:t>
      </w:r>
      <w:proofErr w:type="spellEnd"/>
      <w:r w:rsidRPr="00B71877">
        <w:rPr>
          <w:rFonts w:ascii="Times New Roman" w:hAnsi="Times New Roman" w:cs="Times New Roman"/>
          <w:b/>
          <w:sz w:val="24"/>
          <w:szCs w:val="24"/>
        </w:rPr>
        <w:t xml:space="preserve"> компетенция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     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Компенсаторная компетенция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Выпускники начальной школы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Учебно-познавательная компетенция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Результатами овладения учебно-познавательной компетенцией является формирование следующих специальных учебных умений: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пользоваться двуязычным словарем учебника (в том числе транскрипцией);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пользоваться справочными материалами, представленными в виде таблиц, схем и правил;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вести словарь для записи новых слов;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систематизировать слова по тематическому принципу;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извлекать нужную информацию из текста на основе имеющейся коммуникативной задачи.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     Личностные,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и предметные результаты в познавательной, ценностно-ориентационной, эстетической и трудовой сферах.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 xml:space="preserve">      В познавательной сфере: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умение действовать по образцу при выполнении упражнений и построении самостоятельных письменных и устных высказываний;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В ценностно-ориентационной сфере: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представление о языке как средстве выражения чувств, эмоций, суждений, основе культуры мышления;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приобщение к национальным ценностям, ценностям мировой культуры, ценностям других народов.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В эстетической сфере: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овладение элементарными средствами выражения чувств, эмоций и отношений на иностранном языке;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lastRenderedPageBreak/>
        <w:t>- 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В трудовой сфере: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умение ставить цели и планировать свой учебный труд.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     Представляя в обобщенном виде планируемые результаты обучения английскому языку по учебно-методическим комплексам серии “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RainbowEnglish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” для начальной школы, отметим, что согласно требованиям Примерной программы по иностранному языку для начального общего образования у </w:t>
      </w:r>
      <w:proofErr w:type="gramStart"/>
      <w:r w:rsidRPr="00B718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1877">
        <w:rPr>
          <w:rFonts w:ascii="Times New Roman" w:hAnsi="Times New Roman" w:cs="Times New Roman"/>
          <w:sz w:val="24"/>
          <w:szCs w:val="24"/>
        </w:rPr>
        <w:t>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расширится лингвистический кругозор;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будут заложены основы коммуникативной культуры;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сформируются положительная мотивация и устойчивый учебно-познавательный интерес к предмету «Иностранный язык»,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877" w:rsidRPr="00B71877" w:rsidRDefault="00B71877" w:rsidP="00B71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“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RainbowEnglish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187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71877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187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характер освоения содержания учебно-методических комплектов серии “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RainbowEnglish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” способствует достижению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B71877">
        <w:rPr>
          <w:rFonts w:ascii="Times New Roman" w:hAnsi="Times New Roman" w:cs="Times New Roman"/>
          <w:sz w:val="24"/>
          <w:szCs w:val="24"/>
        </w:rPr>
        <w:t>Однако наибольшее внимание в данных учебно-методических комплектах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1877">
        <w:rPr>
          <w:rFonts w:ascii="Times New Roman" w:hAnsi="Times New Roman" w:cs="Times New Roman"/>
          <w:sz w:val="24"/>
          <w:szCs w:val="24"/>
        </w:rPr>
        <w:t xml:space="preserve">Основными предметными результатами освоения предлагаемой рабочей программы являются формирование иноязычных коммуникативных умений в говорении, чтении, письме и письменной речи и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; приобретение учащимися знаний о фонетической, лексической, грамматической и </w:t>
      </w:r>
      <w:r w:rsidRPr="00B71877">
        <w:rPr>
          <w:rFonts w:ascii="Times New Roman" w:hAnsi="Times New Roman" w:cs="Times New Roman"/>
          <w:sz w:val="24"/>
          <w:szCs w:val="24"/>
        </w:rPr>
        <w:lastRenderedPageBreak/>
        <w:t>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  <w:r w:rsidRPr="00B71877">
        <w:rPr>
          <w:rFonts w:ascii="Times New Roman" w:hAnsi="Times New Roman" w:cs="Times New Roman"/>
          <w:sz w:val="24"/>
          <w:szCs w:val="24"/>
        </w:rPr>
        <w:t xml:space="preserve"> Ожидается, что выпускники начальной школы смогут демонстрировать следующие результаты в освоении иностранного языка.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Речевая компетенция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1877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     Выпускник научится: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составлять небольшое описание предмета, картинки, персонажа;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рассказывать о себе, своей семье, друге;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кратко излагать содержание прочитанного текста.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71877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     Выпускник научится: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- понимать на слух речь учителя и одноклассников при непосредственном общении и вербально /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реагировать на </w:t>
      </w:r>
      <w:proofErr w:type="gramStart"/>
      <w:r w:rsidRPr="00B71877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B71877">
        <w:rPr>
          <w:rFonts w:ascii="Times New Roman" w:hAnsi="Times New Roman" w:cs="Times New Roman"/>
          <w:sz w:val="24"/>
          <w:szCs w:val="24"/>
        </w:rPr>
        <w:t>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использовать зрительные опоры при восприятии на слух текстов, содержащих незнакомые слова.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1877">
        <w:rPr>
          <w:rFonts w:ascii="Times New Roman" w:hAnsi="Times New Roman" w:cs="Times New Roman"/>
          <w:b/>
          <w:i/>
          <w:sz w:val="24"/>
          <w:szCs w:val="24"/>
        </w:rPr>
        <w:t>Чтение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     Выпускник научится: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соотносить графический образ английского слова с его звуковым образом;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читать про себя и понимать содержание небольшого текста, построенного в основном на изученном языковом материале;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находить в тексте необходимую информацию в процессе чтения.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1877">
        <w:rPr>
          <w:rFonts w:ascii="Times New Roman" w:hAnsi="Times New Roman" w:cs="Times New Roman"/>
          <w:b/>
          <w:i/>
          <w:sz w:val="24"/>
          <w:szCs w:val="24"/>
        </w:rPr>
        <w:t>Письмо и письменная речь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     Выпускник научится: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выписывать из теста слова, словосочетания и предложения;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в письменной форме кратко отвечать на вопросы к тексту;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писать поздравительную открытку (с опорой на образец);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писать по образцу краткое письмо зарубежному другу (с опорой на образец).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Языковая компетенция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1877">
        <w:rPr>
          <w:rFonts w:ascii="Times New Roman" w:hAnsi="Times New Roman" w:cs="Times New Roman"/>
          <w:b/>
          <w:i/>
          <w:sz w:val="24"/>
          <w:szCs w:val="24"/>
        </w:rPr>
        <w:t>Графика, каллиграфия, орфография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    Выпускник начальной школы научится: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воспроизводить графически и каллиграфически корректно все буквы английского алфавита (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написание букв, буквосочетаний, слов); устанавливать </w:t>
      </w:r>
      <w:proofErr w:type="spellStart"/>
      <w:proofErr w:type="gramStart"/>
      <w:r w:rsidRPr="00B71877">
        <w:rPr>
          <w:rFonts w:ascii="Times New Roman" w:hAnsi="Times New Roman" w:cs="Times New Roman"/>
          <w:sz w:val="24"/>
          <w:szCs w:val="24"/>
        </w:rPr>
        <w:t>звуко-буквенные</w:t>
      </w:r>
      <w:proofErr w:type="spellEnd"/>
      <w:proofErr w:type="gramEnd"/>
      <w:r w:rsidRPr="00B71877">
        <w:rPr>
          <w:rFonts w:ascii="Times New Roman" w:hAnsi="Times New Roman" w:cs="Times New Roman"/>
          <w:sz w:val="24"/>
          <w:szCs w:val="24"/>
        </w:rPr>
        <w:t xml:space="preserve"> соответствия;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пользоваться английским алфавитом, знать последовательность букв в нём;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списывать текст;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отличать буквы от знаков транскрипции; вычленять значок апострофа;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сравнивать и анализировать буквосочетания английского языка;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группировать слова в соответствии с изученными правилами чтения;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- оформлять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орфографически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наиболее употребительные слова (активный словарь).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1877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     Выпускник научится: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находить в тексте слова с заданным звуком;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вычленять дифтонги;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lastRenderedPageBreak/>
        <w:t>- 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соблюдать основные ритмико-интонационные особенности предложений (</w:t>
      </w:r>
      <w:proofErr w:type="gramStart"/>
      <w:r w:rsidRPr="00B71877">
        <w:rPr>
          <w:rFonts w:ascii="Times New Roman" w:hAnsi="Times New Roman" w:cs="Times New Roman"/>
          <w:sz w:val="24"/>
          <w:szCs w:val="24"/>
        </w:rPr>
        <w:t>повествовательное</w:t>
      </w:r>
      <w:proofErr w:type="gramEnd"/>
      <w:r w:rsidRPr="00B71877">
        <w:rPr>
          <w:rFonts w:ascii="Times New Roman" w:hAnsi="Times New Roman" w:cs="Times New Roman"/>
          <w:sz w:val="24"/>
          <w:szCs w:val="24"/>
        </w:rPr>
        <w:t>, побудительное, общий и специальные вопросы);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членить предложения на смысловые группы и интонационно оформлять их;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различать коммуникативные типы предложений по интонации;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соотносить изучаемые слова с их транскрипционным изображением.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1877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     Выпускник научится: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использовать в речи элементы речевого этикета, отражающие культуру страны изучаемого языка;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узнавать простые словообразовательные деривационные элементы (суффиксы: -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ful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), префиксы -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узнавать сложные слова, определять значение незнакомых сложных слов по значению составляющих их основ (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appletreeetc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.);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- узнавать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конверсивы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, выводить их значение (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chocolate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chocolatecake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towater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- опираться на языковую догадку в процессе чтения и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1877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     Выпускник научится: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использовать в речи основные коммуникативные типы предложений (</w:t>
      </w:r>
      <w:proofErr w:type="gramStart"/>
      <w:r w:rsidRPr="00B71877">
        <w:rPr>
          <w:rFonts w:ascii="Times New Roman" w:hAnsi="Times New Roman" w:cs="Times New Roman"/>
          <w:sz w:val="24"/>
          <w:szCs w:val="24"/>
        </w:rPr>
        <w:t>повествовательное</w:t>
      </w:r>
      <w:proofErr w:type="gramEnd"/>
      <w:r w:rsidRPr="00B71877">
        <w:rPr>
          <w:rFonts w:ascii="Times New Roman" w:hAnsi="Times New Roman" w:cs="Times New Roman"/>
          <w:sz w:val="24"/>
          <w:szCs w:val="24"/>
        </w:rPr>
        <w:t>, побудительное, вопросительное), соблюдая правильный порядок слов;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оперировать вопросительными словами (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) в продуктивных видах речевой деятельности (говорении и письме);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оперировать в речи отрицательными предложениями;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1877">
        <w:rPr>
          <w:rFonts w:ascii="Times New Roman" w:hAnsi="Times New Roman" w:cs="Times New Roman"/>
          <w:sz w:val="24"/>
          <w:szCs w:val="24"/>
        </w:rPr>
        <w:t>- оперировать в речи сказуемыми разного типа — а) простым глагольным (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Hereads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); б) составным именным (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Heisapupil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. </w:t>
      </w:r>
      <w:r w:rsidRPr="00B71877">
        <w:rPr>
          <w:rFonts w:ascii="Times New Roman" w:hAnsi="Times New Roman" w:cs="Times New Roman"/>
          <w:sz w:val="24"/>
          <w:szCs w:val="24"/>
          <w:lang w:val="en-US"/>
        </w:rPr>
        <w:t xml:space="preserve">He is ten.);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составнымглагольным</w:t>
      </w:r>
      <w:proofErr w:type="spellEnd"/>
      <w:r w:rsidRPr="00B71877">
        <w:rPr>
          <w:rFonts w:ascii="Times New Roman" w:hAnsi="Times New Roman" w:cs="Times New Roman"/>
          <w:sz w:val="24"/>
          <w:szCs w:val="24"/>
          <w:lang w:val="en-US"/>
        </w:rPr>
        <w:t xml:space="preserve"> (I can swim. I like to swim.);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оперировать в речи безличными предложениями (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Itisspring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- образовывать формы единственного и множественного числа существительных, включая случаи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men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mice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fish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fish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deer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deer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goose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geese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использовать в речи притяжательный падеж имен существительных;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- использовать прилагательные в положительной, сравнительной и превосходной </w:t>
      </w:r>
      <w:proofErr w:type="gramStart"/>
      <w:r w:rsidRPr="00B71877">
        <w:rPr>
          <w:rFonts w:ascii="Times New Roman" w:hAnsi="Times New Roman" w:cs="Times New Roman"/>
          <w:sz w:val="24"/>
          <w:szCs w:val="24"/>
        </w:rPr>
        <w:t>степенях</w:t>
      </w:r>
      <w:proofErr w:type="gramEnd"/>
      <w:r w:rsidRPr="00B71877">
        <w:rPr>
          <w:rFonts w:ascii="Times New Roman" w:hAnsi="Times New Roman" w:cs="Times New Roman"/>
          <w:sz w:val="24"/>
          <w:szCs w:val="24"/>
        </w:rPr>
        <w:t xml:space="preserve"> сравнения, включая и супплетивные формы (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worse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worst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- выражать коммуникативные намерения с использованием грамматических форм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PresentSimple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FutureSimple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PastSimple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(включая правильные и неправильные глаголы) — оборота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tobegoingto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конструкции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thereis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thereare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конструкции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I’dliketo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... модальных глаголов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- использовать вспомогательные глаголы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tobe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для построения необходимых вопросительных, отрицательных конструкций;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187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B71877">
        <w:rPr>
          <w:rFonts w:ascii="Times New Roman" w:hAnsi="Times New Roman" w:cs="Times New Roman"/>
          <w:sz w:val="24"/>
          <w:szCs w:val="24"/>
        </w:rPr>
        <w:t>оперироватьвречинаречиямивремени</w:t>
      </w:r>
      <w:proofErr w:type="spellEnd"/>
      <w:proofErr w:type="gramEnd"/>
      <w:r w:rsidRPr="00B71877">
        <w:rPr>
          <w:rFonts w:ascii="Times New Roman" w:hAnsi="Times New Roman" w:cs="Times New Roman"/>
          <w:sz w:val="24"/>
          <w:szCs w:val="24"/>
          <w:lang w:val="en-US"/>
        </w:rPr>
        <w:t xml:space="preserve"> (always, often, sometimes, never, usually, yesterday, tomorrow),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степенииобразадействия</w:t>
      </w:r>
      <w:proofErr w:type="spellEnd"/>
      <w:r w:rsidRPr="00B71877">
        <w:rPr>
          <w:rFonts w:ascii="Times New Roman" w:hAnsi="Times New Roman" w:cs="Times New Roman"/>
          <w:sz w:val="24"/>
          <w:szCs w:val="24"/>
          <w:lang w:val="en-US"/>
        </w:rPr>
        <w:t xml:space="preserve"> (very, well, badly, much, little);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infrontof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использовать в речи личные, указательные, притяжательные и некоторые неопределенные местоимения.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1877">
        <w:rPr>
          <w:rFonts w:ascii="Times New Roman" w:hAnsi="Times New Roman" w:cs="Times New Roman"/>
          <w:b/>
          <w:sz w:val="24"/>
          <w:szCs w:val="24"/>
        </w:rPr>
        <w:t>Социокультурная</w:t>
      </w:r>
      <w:proofErr w:type="spellEnd"/>
      <w:r w:rsidRPr="00B71877">
        <w:rPr>
          <w:rFonts w:ascii="Times New Roman" w:hAnsi="Times New Roman" w:cs="Times New Roman"/>
          <w:b/>
          <w:sz w:val="24"/>
          <w:szCs w:val="24"/>
        </w:rPr>
        <w:t xml:space="preserve"> компетенция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lastRenderedPageBreak/>
        <w:t xml:space="preserve">     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 xml:space="preserve">     Компенсаторная компетенция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Выпускники начальной школы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Учебно-познавательная компетенция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Результатами овладения учебно-познавательной компетенцией является формирование следующих специальных учебных умений: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пользоваться двуязычным словарем учебника (в том числе транскрипцией);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пользоваться справочными материалами, представленными в виде таблиц, схем и правил;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вести словарь для записи новых слов;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систематизировать слова по тематическому принципу;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извлекать нужную информацию из текста на основе имеющейся коммуникативной задачи.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     Личностные,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 и предметные результаты в познавательной, ценностно-ориентационной, эстетической и трудовой сферах.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В познавательной сфере: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умение действовать по образцу при выполнении упражнений и построении самостоятельных письменных и устных высказываний;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В ценностно-ориентационной сфере: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представление о языке как средстве выражения чувств, эмоций, суждений, основе культуры мышления;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приобщение к национальным ценностям, ценностям мировой культуры, ценностям других народов.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 xml:space="preserve"> В эстетической сфере: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овладение элементарными средствами выражения чувств, эмоций и отношений на иностранном языке;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 xml:space="preserve">     В трудовой сфере: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умение ставить цели и планировать свой учебный труд.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     Представляя в обобщенном виде планируемые результаты обучения английскому языку по учебно-методическим комплексам серии “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RainbowEnglish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 xml:space="preserve">” для начальной школы, отметим, что согласно требованиям Примерной программы по иностранному языку для начального общего образования у </w:t>
      </w:r>
      <w:proofErr w:type="gramStart"/>
      <w:r w:rsidRPr="00B718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1877">
        <w:rPr>
          <w:rFonts w:ascii="Times New Roman" w:hAnsi="Times New Roman" w:cs="Times New Roman"/>
          <w:sz w:val="24"/>
          <w:szCs w:val="24"/>
        </w:rPr>
        <w:t>: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расширится лингвистический кругозор;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будут заложены основы коммуникативной культуры;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сформируются положительная мотивация и устойчивый учебно-познавательный интерес к предмету «Иностранный язык»,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-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877" w:rsidRPr="00B71877" w:rsidRDefault="00B71877" w:rsidP="00B71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71877" w:rsidRPr="00B71877" w:rsidRDefault="00B71877" w:rsidP="00B71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71877" w:rsidRPr="00B71877" w:rsidRDefault="00B71877" w:rsidP="00B71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(2 ч в неделю; 68 часов)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Знакомство:</w:t>
      </w:r>
      <w:r w:rsidRPr="00B71877">
        <w:rPr>
          <w:rFonts w:ascii="Times New Roman" w:hAnsi="Times New Roman" w:cs="Times New Roman"/>
          <w:sz w:val="24"/>
          <w:szCs w:val="24"/>
        </w:rPr>
        <w:t xml:space="preserve"> Приветствие, знакомство, прощание. Основные элементы речевого этикета. Знакомство со странами изучаемого языка. Домашние животные (10ч)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Мир вокруг меня</w:t>
      </w:r>
      <w:r w:rsidRPr="00B71877">
        <w:rPr>
          <w:rFonts w:ascii="Times New Roman" w:hAnsi="Times New Roman" w:cs="Times New Roman"/>
          <w:sz w:val="24"/>
          <w:szCs w:val="24"/>
        </w:rPr>
        <w:t>: Страны и города. Домашние животные (10ч)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Сказки и праздники:</w:t>
      </w:r>
      <w:r w:rsidRPr="00B71877">
        <w:rPr>
          <w:rFonts w:ascii="Times New Roman" w:hAnsi="Times New Roman" w:cs="Times New Roman"/>
          <w:sz w:val="24"/>
          <w:szCs w:val="24"/>
        </w:rPr>
        <w:t xml:space="preserve"> Сказочные герои. Празднование Нового года. Семья (10ч)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Я и моя семья</w:t>
      </w:r>
      <w:r w:rsidRPr="00B71877">
        <w:rPr>
          <w:rFonts w:ascii="Times New Roman" w:hAnsi="Times New Roman" w:cs="Times New Roman"/>
          <w:sz w:val="24"/>
          <w:szCs w:val="24"/>
        </w:rPr>
        <w:t>: Семья. Члены семьи, их характеристики. Я, мои друзья и домашние любимцы. Предметы вокруг меня (10ч)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Мир вокруг нас:</w:t>
      </w:r>
      <w:r w:rsidRPr="00B71877">
        <w:rPr>
          <w:rFonts w:ascii="Times New Roman" w:hAnsi="Times New Roman" w:cs="Times New Roman"/>
          <w:sz w:val="24"/>
          <w:szCs w:val="24"/>
        </w:rPr>
        <w:t xml:space="preserve"> Города. Люди вокруг нас: местонахождение людей и предметов, сказочные персонажи. Обозначение множественности  (10ч)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На ферме:</w:t>
      </w:r>
      <w:r w:rsidRPr="00B71877">
        <w:rPr>
          <w:rFonts w:ascii="Times New Roman" w:hAnsi="Times New Roman" w:cs="Times New Roman"/>
          <w:sz w:val="24"/>
          <w:szCs w:val="24"/>
        </w:rPr>
        <w:t xml:space="preserve"> Выражение преференции. Профессии. Животные на ферме. Обозначение и выражение времени (10ч)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Мир увлечений</w:t>
      </w:r>
      <w:r w:rsidRPr="00B71877">
        <w:rPr>
          <w:rFonts w:ascii="Times New Roman" w:hAnsi="Times New Roman" w:cs="Times New Roman"/>
          <w:sz w:val="24"/>
          <w:szCs w:val="24"/>
        </w:rPr>
        <w:t xml:space="preserve">: Любимые занятия на досуге: что мы </w:t>
      </w:r>
      <w:proofErr w:type="gramStart"/>
      <w:r w:rsidRPr="00B71877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B71877">
        <w:rPr>
          <w:rFonts w:ascii="Times New Roman" w:hAnsi="Times New Roman" w:cs="Times New Roman"/>
          <w:sz w:val="24"/>
          <w:szCs w:val="24"/>
        </w:rPr>
        <w:t xml:space="preserve"> делать, что мы обычно делаем (3ч)</w:t>
      </w:r>
    </w:p>
    <w:p w:rsidR="00B71877" w:rsidRPr="00B71877" w:rsidRDefault="00B71877" w:rsidP="00B71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71877" w:rsidRPr="00B71877" w:rsidRDefault="00B71877" w:rsidP="00B71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(2ч в неделю; 68 часов)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Что мы видим и что мы имеем</w:t>
      </w:r>
      <w:r w:rsidRPr="00B71877">
        <w:rPr>
          <w:rFonts w:ascii="Times New Roman" w:hAnsi="Times New Roman" w:cs="Times New Roman"/>
          <w:sz w:val="24"/>
          <w:szCs w:val="24"/>
        </w:rPr>
        <w:t xml:space="preserve">: Предметы окружающего мира, их характеристики и расположение по отношению </w:t>
      </w:r>
      <w:proofErr w:type="gramStart"/>
      <w:r w:rsidRPr="00B7187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71877">
        <w:rPr>
          <w:rFonts w:ascii="Times New Roman" w:hAnsi="Times New Roman" w:cs="Times New Roman"/>
          <w:sz w:val="24"/>
          <w:szCs w:val="24"/>
        </w:rPr>
        <w:t xml:space="preserve"> говорящему. Принадлежащие нам предметы. Приветствие как часть речевого этикета (8ч)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Что нам нравится</w:t>
      </w:r>
      <w:r w:rsidRPr="00B71877">
        <w:rPr>
          <w:rFonts w:ascii="Times New Roman" w:hAnsi="Times New Roman" w:cs="Times New Roman"/>
          <w:sz w:val="24"/>
          <w:szCs w:val="24"/>
        </w:rPr>
        <w:t>: Способы выражения преференции в английском языке. Повседневные занятия детей и взрослых. Способности и возможности людей (8ч)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Какого цвета?</w:t>
      </w:r>
      <w:r w:rsidRPr="00B71877">
        <w:rPr>
          <w:rFonts w:ascii="Times New Roman" w:hAnsi="Times New Roman" w:cs="Times New Roman"/>
          <w:sz w:val="24"/>
          <w:szCs w:val="24"/>
        </w:rPr>
        <w:t xml:space="preserve"> Цветовая палитра мира. Характеристики людей, животных и объектов неживой природы. Наличие и отсутствие способности или возможности осуществить ту или иную деятельность (8ч)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Сколько?</w:t>
      </w:r>
      <w:r w:rsidRPr="00B71877">
        <w:rPr>
          <w:rFonts w:ascii="Times New Roman" w:hAnsi="Times New Roman" w:cs="Times New Roman"/>
          <w:sz w:val="24"/>
          <w:szCs w:val="24"/>
        </w:rPr>
        <w:t xml:space="preserve"> Выражение количества в английском языке. Физические характеристики людей, животных и объектов неживой природы (8ч)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С днём рождения!</w:t>
      </w:r>
      <w:r w:rsidRPr="00B71877">
        <w:rPr>
          <w:rFonts w:ascii="Times New Roman" w:hAnsi="Times New Roman" w:cs="Times New Roman"/>
          <w:sz w:val="24"/>
          <w:szCs w:val="24"/>
        </w:rPr>
        <w:t xml:space="preserve"> Семья и семейные традиции: празднование дня рождения (8ч)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Какая у тебя профессия?</w:t>
      </w:r>
      <w:r w:rsidRPr="00B71877">
        <w:rPr>
          <w:rFonts w:ascii="Times New Roman" w:hAnsi="Times New Roman" w:cs="Times New Roman"/>
          <w:sz w:val="24"/>
          <w:szCs w:val="24"/>
        </w:rPr>
        <w:t xml:space="preserve"> Занятия и профессиональная деятельность. Физическое состояние человека (8ч)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Животные:</w:t>
      </w:r>
      <w:r w:rsidRPr="00B71877">
        <w:rPr>
          <w:rFonts w:ascii="Times New Roman" w:hAnsi="Times New Roman" w:cs="Times New Roman"/>
          <w:sz w:val="24"/>
          <w:szCs w:val="24"/>
        </w:rPr>
        <w:t xml:space="preserve"> Мир животных (8ч)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Времена года и месяцы</w:t>
      </w:r>
      <w:r w:rsidRPr="00B71877">
        <w:rPr>
          <w:rFonts w:ascii="Times New Roman" w:hAnsi="Times New Roman" w:cs="Times New Roman"/>
          <w:sz w:val="24"/>
          <w:szCs w:val="24"/>
        </w:rPr>
        <w:t>: Времена года и погода (8ч)</w:t>
      </w:r>
    </w:p>
    <w:p w:rsidR="00B71877" w:rsidRPr="00B71877" w:rsidRDefault="00B71877" w:rsidP="00B71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71877" w:rsidRPr="00B71877" w:rsidRDefault="00B71877" w:rsidP="00B71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>(2ч в неделю; 68 часов)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Знакомство</w:t>
      </w:r>
      <w:r w:rsidRPr="00B71877">
        <w:rPr>
          <w:rFonts w:ascii="Times New Roman" w:hAnsi="Times New Roman" w:cs="Times New Roman"/>
          <w:sz w:val="24"/>
          <w:szCs w:val="24"/>
        </w:rPr>
        <w:t>. Я и моя семья: Джон и его семья (родители, сестра, кузина). Джон и его питомцы. Джон и спорт. Джон и иные виды деятельности. Преференции Джона. Выражение категории обладания и ее отсутствия. Ежедневные занятия людей (9ч)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Человек и его мир:</w:t>
      </w:r>
      <w:r w:rsidRPr="00B71877">
        <w:rPr>
          <w:rFonts w:ascii="Times New Roman" w:hAnsi="Times New Roman" w:cs="Times New Roman"/>
          <w:sz w:val="24"/>
          <w:szCs w:val="24"/>
        </w:rPr>
        <w:t xml:space="preserve"> Повседневные занятия членов семьи. Занятия спортом членов семьи. Занятия людей в момент речи. Типичные занятия людей в воскресный день. Типичное утро школьника. Повседневные занятия в различные дни недели. Жилища британцев (9ч)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Городские здания, дом, жилище:</w:t>
      </w:r>
      <w:r w:rsidRPr="00B71877">
        <w:rPr>
          <w:rFonts w:ascii="Times New Roman" w:hAnsi="Times New Roman" w:cs="Times New Roman"/>
          <w:sz w:val="24"/>
          <w:szCs w:val="24"/>
        </w:rPr>
        <w:t xml:space="preserve"> Повседневные домашние дела. Типичное жилище англичанина. Квартира и комнаты. Строения на улице. Мебель (9ч)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Школа, каникулы:</w:t>
      </w:r>
      <w:r w:rsidRPr="00B71877">
        <w:rPr>
          <w:rFonts w:ascii="Times New Roman" w:hAnsi="Times New Roman" w:cs="Times New Roman"/>
          <w:sz w:val="24"/>
          <w:szCs w:val="24"/>
        </w:rPr>
        <w:t xml:space="preserve"> Описание классной комнаты. Школьный день. Сборы в школу. Школьная столовая (9ч)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Здоровье и еда:</w:t>
      </w:r>
      <w:r w:rsidRPr="00B71877">
        <w:rPr>
          <w:rFonts w:ascii="Times New Roman" w:hAnsi="Times New Roman" w:cs="Times New Roman"/>
          <w:sz w:val="24"/>
          <w:szCs w:val="24"/>
        </w:rPr>
        <w:t xml:space="preserve"> Напитки и еда. Трапезы. Завтрак дома. Традиции питания в Англии. В кафе. В школьной столовой. На кухне. Что у нас есть в холодильнике (9ч)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Мир вокруг нас.</w:t>
      </w:r>
      <w:r w:rsidRPr="00B71877">
        <w:rPr>
          <w:rFonts w:ascii="Times New Roman" w:hAnsi="Times New Roman" w:cs="Times New Roman"/>
          <w:sz w:val="24"/>
          <w:szCs w:val="24"/>
        </w:rPr>
        <w:t xml:space="preserve"> Природа. Времена года</w:t>
      </w:r>
      <w:proofErr w:type="gramStart"/>
      <w:r w:rsidRPr="00B7187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71877">
        <w:rPr>
          <w:rFonts w:ascii="Times New Roman" w:hAnsi="Times New Roman" w:cs="Times New Roman"/>
          <w:sz w:val="24"/>
          <w:szCs w:val="24"/>
        </w:rPr>
        <w:t>Погода в разных городах и в разное время года. Занятия людей и погода (9ч)</w:t>
      </w:r>
    </w:p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b/>
          <w:sz w:val="24"/>
          <w:szCs w:val="24"/>
        </w:rPr>
        <w:t>Путешествия.</w:t>
      </w:r>
      <w:r w:rsidRPr="00B71877">
        <w:rPr>
          <w:rFonts w:ascii="Times New Roman" w:hAnsi="Times New Roman" w:cs="Times New Roman"/>
          <w:sz w:val="24"/>
          <w:szCs w:val="24"/>
        </w:rPr>
        <w:t xml:space="preserve"> Города и страны. Родная страна</w:t>
      </w:r>
      <w:proofErr w:type="gramStart"/>
      <w:r w:rsidRPr="00B7187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71877">
        <w:rPr>
          <w:rFonts w:ascii="Times New Roman" w:hAnsi="Times New Roman" w:cs="Times New Roman"/>
          <w:sz w:val="24"/>
          <w:szCs w:val="24"/>
        </w:rPr>
        <w:t xml:space="preserve">Поход в магазин. Путешествия по городам и странам. Погода. Прошлые выходные. Выходные дни в семье </w:t>
      </w:r>
      <w:proofErr w:type="spellStart"/>
      <w:r w:rsidRPr="00B71877">
        <w:rPr>
          <w:rFonts w:ascii="Times New Roman" w:hAnsi="Times New Roman" w:cs="Times New Roman"/>
          <w:sz w:val="24"/>
          <w:szCs w:val="24"/>
        </w:rPr>
        <w:t>Баркер</w:t>
      </w:r>
      <w:proofErr w:type="spellEnd"/>
      <w:r w:rsidRPr="00B71877">
        <w:rPr>
          <w:rFonts w:ascii="Times New Roman" w:hAnsi="Times New Roman" w:cs="Times New Roman"/>
          <w:sz w:val="24"/>
          <w:szCs w:val="24"/>
        </w:rPr>
        <w:t>. Путешествие в Москву (9ч)</w:t>
      </w:r>
    </w:p>
    <w:p w:rsidR="00B71877" w:rsidRDefault="00B71877" w:rsidP="00B71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877" w:rsidRDefault="00B71877" w:rsidP="00B71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877" w:rsidRDefault="00B71877" w:rsidP="00B71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877" w:rsidRPr="00B71877" w:rsidRDefault="00B71877" w:rsidP="00B71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тематическое планирование 2 класс </w:t>
      </w:r>
    </w:p>
    <w:tbl>
      <w:tblPr>
        <w:tblStyle w:val="a3"/>
        <w:tblW w:w="0" w:type="auto"/>
        <w:tblLook w:val="04A0"/>
      </w:tblPr>
      <w:tblGrid>
        <w:gridCol w:w="699"/>
        <w:gridCol w:w="800"/>
        <w:gridCol w:w="3554"/>
        <w:gridCol w:w="1458"/>
        <w:gridCol w:w="1397"/>
        <w:gridCol w:w="1487"/>
      </w:tblGrid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71877" w:rsidRPr="00B71877" w:rsidTr="00B56D33">
        <w:tc>
          <w:tcPr>
            <w:tcW w:w="9345" w:type="dxa"/>
            <w:gridSpan w:val="6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1.Знакомство (10 часов)</w:t>
            </w: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Знакомство со странами изучаемого языка. Приветствие. Меня зовут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Лексика. Гласная </w:t>
            </w:r>
            <w:proofErr w:type="spellStart"/>
            <w:r w:rsidRPr="00B7187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 w:rsidRPr="00B7187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. Согласные  </w:t>
            </w:r>
            <w:proofErr w:type="spellStart"/>
            <w:r w:rsidRPr="00B7187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B,D,K,L,M,N.Меня</w:t>
            </w:r>
            <w:proofErr w:type="spellEnd"/>
            <w:r w:rsidRPr="00B71877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зовут.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Клички домашних питомцев. Гласная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Yy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. Согласные T,S,G.</w:t>
            </w:r>
          </w:p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Приятно познакомиться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Меня зовут. Лексика. Согласные F,P,V,W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gram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 тебя зовут? Гласная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, Согласные H,J,Z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Закрепление английских букв и звуков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Лексика. Согласные. R,C,X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Лексика.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  <w:proofErr w:type="gram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ласная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 буква  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Прощание. Лексика. Формат монологической речи.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9345" w:type="dxa"/>
            <w:gridSpan w:val="6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2.Мир вокруг меня (11 часов)</w:t>
            </w: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Лексика. Правила чтения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Мир вокруг меня. Я вижу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Животные. Я вижу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пройденной лексики и разговорных формул.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Как дела? Правила чтения. Лексика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 и ее звуками.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Я вижу. Правила чтения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Страна и города. Формат диалогической речи. Правила чтения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Я из Лондона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Я из Москвы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диалога </w:t>
            </w:r>
            <w:proofErr w:type="gram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ассказа о себе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9345" w:type="dxa"/>
            <w:gridSpan w:val="6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3.Праздники и сказки (10 часов)</w:t>
            </w: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Животные. Аня маленькая, Сэм большой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Характеристика людей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Сказочные герои. Правила чтения.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Это не собака. Правила чтения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Специальный вопрос и ответы на него.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Что это?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лексического и грамматического материала.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Семья формат монологической речи.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Члены семьи, их характеристики. Личные местоимения.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9345" w:type="dxa"/>
            <w:gridSpan w:val="6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4.Я и моя семья (11 часов)</w:t>
            </w: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Вопросы: Кто это? Что это?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Неопределенный артикль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Правила чтения</w:t>
            </w:r>
            <w:proofErr w:type="gram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ексика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чтения. Артикль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Откуда ты? Формы глагола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tobe</w:t>
            </w:r>
            <w:proofErr w:type="spellEnd"/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Откуда ты? Я </w:t>
            </w:r>
            <w:proofErr w:type="gram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Вопросительное слово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 где, откуда.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Формат монологической речи. Утвердительные и отрицательные формы глагола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tobe</w:t>
            </w:r>
            <w:proofErr w:type="spellEnd"/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Поем песни. Описываем людей.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9345" w:type="dxa"/>
            <w:gridSpan w:val="6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5.Мир вокруг нас (11часов)</w:t>
            </w: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Люди вокруг нас.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Сказочные персонажи учебника.</w:t>
            </w:r>
          </w:p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Их характеристики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Люди и предметы вокруг нас.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Местонахождение людей, животных, предметов, сказочных персонажей; их характеристики.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Путешествуем по городам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Место жительства людей.</w:t>
            </w:r>
          </w:p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Местонахождение людей и их возраст.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Местожительство и местонахождение людей, их возраст.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Местоположение людей, животных, предметов.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изученного </w:t>
            </w:r>
            <w:r w:rsidRPr="00B71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местонахождение людей, животных, их возраст.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Обозначение множественности и ведение счета.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Конкурс загадок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9345" w:type="dxa"/>
            <w:gridSpan w:val="6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6.На ферме (10 часов)</w:t>
            </w: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Обозначение множественности имени существительного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Обозначение множественности. Именование объектов.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Определенный артикль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Выражение преференции. Местоположение объектов.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Выражение преференции. Местоположение объектов. Профессии людей.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 Местоположение объектов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Профессии людей. Местоположение предметов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O себе и о других людях.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Жизнь на ферме.</w:t>
            </w:r>
          </w:p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Обозначение и выражение времени.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Обозначение и выражение времени.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9345" w:type="dxa"/>
            <w:gridSpan w:val="6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7.Мир увлечений. Досуг (5 часов)</w:t>
            </w: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Что мы любим делать.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Что мы </w:t>
            </w:r>
            <w:proofErr w:type="gram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любим</w:t>
            </w:r>
            <w:proofErr w:type="gram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 делать и что мы обычно делаем.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изученного </w:t>
            </w:r>
            <w:proofErr w:type="gram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gram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 что мы любим делать и что мы делаем.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Песенка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 ABC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699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4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Играем на уроке английского языка</w:t>
            </w:r>
          </w:p>
        </w:tc>
        <w:tc>
          <w:tcPr>
            <w:tcW w:w="1458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877" w:rsidRPr="00B71877" w:rsidRDefault="00B71877" w:rsidP="00B71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877" w:rsidRPr="00B71877" w:rsidRDefault="00B71877" w:rsidP="00B71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тематическое планирование 3 класс </w:t>
      </w:r>
    </w:p>
    <w:tbl>
      <w:tblPr>
        <w:tblStyle w:val="a3"/>
        <w:tblW w:w="0" w:type="auto"/>
        <w:tblLook w:val="04A0"/>
      </w:tblPr>
      <w:tblGrid>
        <w:gridCol w:w="702"/>
        <w:gridCol w:w="800"/>
        <w:gridCol w:w="3506"/>
        <w:gridCol w:w="1556"/>
        <w:gridCol w:w="1285"/>
        <w:gridCol w:w="1556"/>
      </w:tblGrid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71877" w:rsidRPr="00B71877" w:rsidTr="00B56D33">
        <w:tc>
          <w:tcPr>
            <w:tcW w:w="9345" w:type="dxa"/>
            <w:gridSpan w:val="6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1.Что мы видим и что у нас есть (8 часов)</w:t>
            </w: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 во 2 классе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 3л. ед.</w:t>
            </w:r>
            <w:proofErr w:type="gram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Принадлежащие нам предметы. Глагол </w:t>
            </w:r>
            <w:proofErr w:type="spellStart"/>
            <w:r w:rsidRPr="00B718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tohave</w:t>
            </w:r>
            <w:proofErr w:type="spellEnd"/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как часть речевого </w:t>
            </w:r>
            <w:r w:rsidRPr="00B71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этикета. Развитие умения читать.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говорения и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. Закрепление </w:t>
            </w:r>
            <w:proofErr w:type="gram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«Что мы видим и что у нас есть»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«Что мы видим и что у нас есть».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9345" w:type="dxa"/>
            <w:gridSpan w:val="6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2.Что мы любим (8 часов)</w:t>
            </w: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 мн. Числа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Окончание –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 у глаголов 3 л. ед. ч.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Особенности обозначения времени в англоязычных странах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. Введение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. Способности и возможности людей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Активизация навыков чтения и устной речи.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Активизация изученного материала.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«Что мы любим»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«Что мы любим»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9345" w:type="dxa"/>
            <w:gridSpan w:val="6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3.Какого цвета (8 часов)</w:t>
            </w: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Цветовая палитра мира. Буквосочетание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ow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Colours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. Введение.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Цветовая палитра мира. Конструкция </w:t>
            </w:r>
            <w:proofErr w:type="spellStart"/>
            <w:r w:rsidRPr="00B718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Whatcolourisit</w:t>
            </w:r>
            <w:proofErr w:type="spellEnd"/>
            <w:r w:rsidRPr="00B718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Отрицательная форма глагола  </w:t>
            </w:r>
          </w:p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8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</w:t>
            </w:r>
            <w:proofErr w:type="spellEnd"/>
            <w:r w:rsidRPr="00B718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718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can’t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718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cannot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), использование её при чтении и в речи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Лексика «Внешность». Введение.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читать. Развитие навыков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 и письма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читать. Развитие навыков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письма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«Какого цвета»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9345" w:type="dxa"/>
            <w:gridSpan w:val="6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4.Сколько? (8 часов)</w:t>
            </w: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tall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Числительные 13-20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Активизация употребления числительных в речи.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Глаголы движения. Введение.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чтения и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Развитие умения чтения и письма.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«Сколько?»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9345" w:type="dxa"/>
            <w:gridSpan w:val="6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5.С днем рождения! (8 часов)</w:t>
            </w: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Омонимичные формы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Активизация лексических навыков.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Отрицательная форма глагола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tohave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Лексика «Дни недели»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Активизация лексических навыков.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«С днём рождения»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9345" w:type="dxa"/>
            <w:gridSpan w:val="6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6.Профессии (10 часов)</w:t>
            </w: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Занятия и профессиональная деятельность. Словообразование. Суффикс –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</w:t>
            </w:r>
            <w:proofErr w:type="spellStart"/>
            <w:r w:rsidRPr="00B718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What’sthematter</w:t>
            </w:r>
            <w:proofErr w:type="spellEnd"/>
            <w:r w:rsidRPr="00B718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состояние человека. Чтение буквы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Gg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вопросительного предложения в настоящем времени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PresentSimple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Активизация грамматических навыков. Использование вопросительных предложений в речи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Активизация умения читать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умения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«Профессии»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«Профессии»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Анализ к. р. Работа над ошибками.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9345" w:type="dxa"/>
            <w:gridSpan w:val="6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7.Животные (8 часов)</w:t>
            </w: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пройденных тем. Правило чтения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аглийскойсогланой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B7187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proofErr w:type="gram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 в различных позициях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отрицательного предложения во времени </w:t>
            </w:r>
            <w:proofErr w:type="spellStart"/>
            <w:r w:rsidRPr="00B718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PresentSimple</w:t>
            </w:r>
            <w:proofErr w:type="spellEnd"/>
            <w:r w:rsidRPr="00B718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Мир животных.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Вежливые фразы. Мир животных.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Своё отношение к различным животным, предметам и явлениям. Синонимы</w:t>
            </w:r>
            <w:proofErr w:type="gramStart"/>
            <w:r w:rsidRPr="00B718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like</w:t>
            </w:r>
            <w:proofErr w:type="gramEnd"/>
            <w:r w:rsidRPr="00B718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-love; don’t like-hate</w:t>
            </w:r>
            <w:r w:rsidRPr="00B71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Особые случаи образования множественного числа отдельных существительных.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умения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, чтения, устной и письменной речи.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«Животные».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«Животные». Работа над ошибками.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9345" w:type="dxa"/>
            <w:gridSpan w:val="6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8.Времена года (8 часов)</w:t>
            </w: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Времена года и погода. Введение лексики.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Названия месяцев и их правописание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Названия месяцев и их правописание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Алфавит. Повторение.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Английские названия стран.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умения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, чтения, говорения и письма.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«Времена года».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2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«Времена года».</w:t>
            </w: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877" w:rsidRPr="00B71877" w:rsidRDefault="00B71877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877" w:rsidRPr="00B71877" w:rsidRDefault="00B71877" w:rsidP="00B71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877">
        <w:rPr>
          <w:rFonts w:ascii="Times New Roman" w:hAnsi="Times New Roman" w:cs="Times New Roman"/>
          <w:sz w:val="24"/>
          <w:szCs w:val="24"/>
        </w:rPr>
        <w:t xml:space="preserve">Тематическое планирование 4 класс </w:t>
      </w:r>
    </w:p>
    <w:tbl>
      <w:tblPr>
        <w:tblStyle w:val="a3"/>
        <w:tblW w:w="0" w:type="auto"/>
        <w:tblLook w:val="04A0"/>
      </w:tblPr>
      <w:tblGrid>
        <w:gridCol w:w="700"/>
        <w:gridCol w:w="800"/>
        <w:gridCol w:w="3510"/>
        <w:gridCol w:w="1555"/>
        <w:gridCol w:w="1285"/>
        <w:gridCol w:w="1555"/>
      </w:tblGrid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71877" w:rsidRPr="00B71877" w:rsidTr="00B56D33">
        <w:tc>
          <w:tcPr>
            <w:tcW w:w="9345" w:type="dxa"/>
            <w:gridSpan w:val="6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1.Знакомство с Джоном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Баркером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 и его семьей (9 часов)</w:t>
            </w: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Введение в тему. Семья. Притяжательные местоимения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навыков устной речи по теме «Семья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Баркеров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 и их увлечения».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Тренировка навыков устной речи. Вопросительные слова.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Контроль навыков устной речи по теме «Мой день»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Тренировка навыков диалогической речи. «Притяжательный падеж имен существительных»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навыков монологической речи по теме «Фамильное древо».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B718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Моя</w:t>
            </w:r>
            <w:proofErr w:type="spellEnd"/>
            <w:r w:rsidRPr="00B718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семья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Тренировка навыков письменной речи по теме «Занятия членов семьи»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Контроль письменной речи по теме «Семья».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Проектно-практическая работа «Мое фамильное дерево»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9345" w:type="dxa"/>
            <w:gridSpan w:val="6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2.Мой день (9 часов)</w:t>
            </w: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Введение в тему.  Развитие навыков устной речи по теме «Мой день»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Введение в тему.  Развитие навыков устной речи по теме «Мой день»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Отрицание в настоящем длительном времени. Развитие навыков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«Мой день».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речи. «Личные и притяжательные местоимения»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Обучение навыкам чтения по теме «Виды спорта членов семьи»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 по теме «Мой день»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Проектно-практическая работа «Мой день»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Увлечения в свободное время в моей семье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9345" w:type="dxa"/>
            <w:gridSpan w:val="6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3.Мой дом (9 часов)</w:t>
            </w: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«Дом». Развитие навыков устной речи.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письменной речи по теме «Дом». Предлоги.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Контроль навыков письменной речи по теме «Городские здания. Дом. Жилище</w:t>
            </w:r>
            <w:proofErr w:type="gram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речи. Местоимения.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«Дом. Комната». Обучение навыкам чтения.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 по теме «Жилище англичанина».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Активизация лексического словаря на тему «Городские здания. Дом. Жилище</w:t>
            </w:r>
            <w:proofErr w:type="gram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Выражение количества (много). Обязанности дома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Контроль навыков устной речи по теме «Строения на улице».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Проектно-практическая работа «Мой день»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9345" w:type="dxa"/>
            <w:gridSpan w:val="6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4.Я хожу в школу (10 часов)</w:t>
            </w: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«Школа».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«Сборы в школу»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 по рассказу «Кухня семьи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Баркеров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устной речи «Описание школы, класса». Выражение количества (немного, несколько)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 по теме «Школьная столовая». Числительные до 100.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Мой день в школе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«Числительные. Сколько?»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«Школа».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«Школа. Каникулы».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Проектно-практическая работа «В школе»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9345" w:type="dxa"/>
            <w:gridSpan w:val="6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5.Я люблю еду (10 часов)</w:t>
            </w: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Введение лексики на тему «Напитки и еда»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на тему «Завтрак дома».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Контроль навыков письма на тему «Здоровье и еда».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чтения по рассказу «Школа в полдень».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Тренировка применения грамматических структур: обороты местонахождения предметов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практикум. Обобщение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речи по теме «Что есть в холодильнике».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Контроль навыков устной речи по теме «Мои Любимые Блюда»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Особенности национальной кухни Республики Коми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Проектно-практическая работа «Мои любимые блюда».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9345" w:type="dxa"/>
            <w:gridSpan w:val="6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6. Мир вокруг нас. Природа. Времена года (11 часов)</w:t>
            </w: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«Мир вокруг нас».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и диалогической речи по теме «Природа». Прилагательные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по теме «Погода в разных городах».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по теме «Погода в разных городах».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фонетических навыков по теме «Погода в разное время года». Степени сравнения прилагательных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Актуализация диалогической речи по теме «Занятие людей и погода»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«Мир вокруг нас. Природа. Времена года».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«Мир вокруг нас. Природа. Времена года».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лексического словаря по теме «Погода в разное время года». Вежливые </w:t>
            </w:r>
            <w:r w:rsidRPr="00B71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и выражения.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Погода в Республике Коми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Проектно-практическая работа по теме «Мое любимое время года»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9345" w:type="dxa"/>
            <w:gridSpan w:val="6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7.В выходной день (10 часов)</w:t>
            </w: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«На выходных». Глаголы прошедшего времени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 по теме «Путешествие по городам и странам». Прошедшее время.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речи по теме «Путешествие». Инфинитив.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Контроль навыков устной речи по теме «Путешествие»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по теме «Поход в магазин». Будущее время.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Контроль навыков письма по теме «Поход в магазин на выходных».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комбинированной контрольной работы.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чтения по тексту «</w:t>
            </w:r>
            <w:proofErr w:type="spellStart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Джеин</w:t>
            </w:r>
            <w:proofErr w:type="spellEnd"/>
            <w:r w:rsidRPr="00B71877">
              <w:rPr>
                <w:rFonts w:ascii="Times New Roman" w:hAnsi="Times New Roman" w:cs="Times New Roman"/>
                <w:sz w:val="24"/>
                <w:szCs w:val="24"/>
              </w:rPr>
              <w:t xml:space="preserve"> приезжает в Москву».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по теме «Прошлые выходные».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«В выходной день»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77" w:rsidRPr="00B71877" w:rsidTr="00B56D33">
        <w:tc>
          <w:tcPr>
            <w:tcW w:w="70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7">
              <w:rPr>
                <w:rFonts w:ascii="Times New Roman" w:hAnsi="Times New Roman" w:cs="Times New Roman"/>
                <w:sz w:val="24"/>
                <w:szCs w:val="24"/>
              </w:rPr>
              <w:t>Проектно-практическая работа «Наши каникулы»</w:t>
            </w: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71877" w:rsidRPr="00B71877" w:rsidRDefault="00B71877" w:rsidP="00B71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877" w:rsidRPr="00B71877" w:rsidRDefault="00B71877" w:rsidP="00B71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877" w:rsidRPr="00B71877" w:rsidRDefault="00B71877" w:rsidP="00B71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250F" w:rsidRPr="00B71877" w:rsidRDefault="0033250F" w:rsidP="00B71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250F" w:rsidRPr="00B71877" w:rsidSect="0095752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877" w:rsidRDefault="00B71877" w:rsidP="00B71877">
      <w:pPr>
        <w:spacing w:after="0" w:line="240" w:lineRule="auto"/>
      </w:pPr>
      <w:r>
        <w:separator/>
      </w:r>
    </w:p>
  </w:endnote>
  <w:endnote w:type="continuationSeparator" w:id="0">
    <w:p w:rsidR="00B71877" w:rsidRDefault="00B71877" w:rsidP="00B7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877" w:rsidRDefault="00B71877" w:rsidP="00B71877">
      <w:pPr>
        <w:spacing w:after="0" w:line="240" w:lineRule="auto"/>
      </w:pPr>
      <w:r>
        <w:separator/>
      </w:r>
    </w:p>
  </w:footnote>
  <w:footnote w:type="continuationSeparator" w:id="0">
    <w:p w:rsidR="00B71877" w:rsidRDefault="00B71877" w:rsidP="00B71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877"/>
    <w:rsid w:val="0033250F"/>
    <w:rsid w:val="00B7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B71877"/>
  </w:style>
  <w:style w:type="paragraph" w:styleId="a4">
    <w:name w:val="List Paragraph"/>
    <w:basedOn w:val="a"/>
    <w:uiPriority w:val="34"/>
    <w:qFormat/>
    <w:rsid w:val="00B718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8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71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1877"/>
  </w:style>
  <w:style w:type="paragraph" w:styleId="a9">
    <w:name w:val="footer"/>
    <w:basedOn w:val="a"/>
    <w:link w:val="aa"/>
    <w:uiPriority w:val="99"/>
    <w:semiHidden/>
    <w:unhideWhenUsed/>
    <w:rsid w:val="00B71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1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7790</Words>
  <Characters>44408</Characters>
  <Application>Microsoft Office Word</Application>
  <DocSecurity>0</DocSecurity>
  <Lines>370</Lines>
  <Paragraphs>104</Paragraphs>
  <ScaleCrop>false</ScaleCrop>
  <Company/>
  <LinksUpToDate>false</LinksUpToDate>
  <CharactersWithSpaces>52094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2018-06-29T11:15:00Z</dcterms:created>
  <dcterms:modified xsi:type="dcterms:W3CDTF">2018-06-29T11:19:00Z</dcterms:modified>
</cp:coreProperties>
</file>